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DB" w:rsidRPr="003457DB" w:rsidRDefault="003457DB" w:rsidP="00345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457DB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3457DB" w:rsidRDefault="003457DB" w:rsidP="003457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36" w:rsidRDefault="00FA4436" w:rsidP="00FA4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B">
        <w:rPr>
          <w:rFonts w:ascii="Times New Roman" w:hAnsi="Times New Roman" w:cs="Times New Roman"/>
          <w:b/>
          <w:bCs/>
          <w:sz w:val="28"/>
          <w:szCs w:val="28"/>
        </w:rPr>
        <w:t>Памятка  для родителей</w:t>
      </w:r>
    </w:p>
    <w:p w:rsidR="003457DB" w:rsidRPr="003457DB" w:rsidRDefault="003457DB" w:rsidP="00FA4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5F34" w:rsidRPr="003457DB" w:rsidRDefault="00BF5F34" w:rsidP="00FA4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7DB">
        <w:rPr>
          <w:rFonts w:ascii="Times New Roman" w:hAnsi="Times New Roman" w:cs="Times New Roman"/>
          <w:b/>
          <w:bCs/>
          <w:sz w:val="28"/>
          <w:szCs w:val="28"/>
        </w:rPr>
        <w:t>Меры профилактики, направленные  на недопущение участия несовершеннолетних в несанкционированных акциях и митингах</w:t>
      </w:r>
    </w:p>
    <w:p w:rsidR="00BF5F34" w:rsidRPr="003457DB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BF5F34" w:rsidRPr="003457DB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5F34" w:rsidRPr="003457DB" w:rsidRDefault="00BF5F34" w:rsidP="003457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57DB">
        <w:rPr>
          <w:rFonts w:ascii="Times New Roman" w:hAnsi="Times New Roman" w:cs="Times New Roman"/>
          <w:bCs/>
          <w:sz w:val="28"/>
          <w:szCs w:val="28"/>
        </w:rPr>
        <w:t>Под влиянием социальных, политических, экономических и иных</w:t>
      </w:r>
      <w:r w:rsidR="00345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7DB">
        <w:rPr>
          <w:rFonts w:ascii="Times New Roman" w:hAnsi="Times New Roman" w:cs="Times New Roman"/>
          <w:bCs/>
          <w:sz w:val="28"/>
          <w:szCs w:val="28"/>
        </w:rPr>
        <w:t>факторов, наиболее подверженных в молодежной среде, где легче</w:t>
      </w:r>
      <w:r w:rsidR="00FA4436" w:rsidRPr="00345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7DB">
        <w:rPr>
          <w:rFonts w:ascii="Times New Roman" w:hAnsi="Times New Roman" w:cs="Times New Roman"/>
          <w:bCs/>
          <w:sz w:val="28"/>
          <w:szCs w:val="28"/>
        </w:rPr>
        <w:t>формируются радикальные взгляды и убеждения</w:t>
      </w:r>
      <w:r w:rsidR="003457DB" w:rsidRPr="003457DB">
        <w:rPr>
          <w:rFonts w:ascii="Times New Roman" w:hAnsi="Times New Roman" w:cs="Times New Roman"/>
          <w:bCs/>
          <w:sz w:val="28"/>
          <w:szCs w:val="28"/>
        </w:rPr>
        <w:t>,</w:t>
      </w:r>
      <w:r w:rsidRPr="003457DB">
        <w:rPr>
          <w:rFonts w:ascii="Times New Roman" w:hAnsi="Times New Roman" w:cs="Times New Roman"/>
          <w:bCs/>
          <w:sz w:val="28"/>
          <w:szCs w:val="28"/>
        </w:rPr>
        <w:t xml:space="preserve"> является</w:t>
      </w:r>
      <w:r w:rsidR="00FA4436" w:rsidRPr="00345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7DB">
        <w:rPr>
          <w:rFonts w:ascii="Times New Roman" w:hAnsi="Times New Roman" w:cs="Times New Roman"/>
          <w:bCs/>
          <w:sz w:val="28"/>
          <w:szCs w:val="28"/>
        </w:rPr>
        <w:t>несовершеннолетний, поэтому их активно используют в своих</w:t>
      </w:r>
      <w:r w:rsidR="00FA4436" w:rsidRPr="00345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7DB">
        <w:rPr>
          <w:rFonts w:ascii="Times New Roman" w:hAnsi="Times New Roman" w:cs="Times New Roman"/>
          <w:bCs/>
          <w:sz w:val="28"/>
          <w:szCs w:val="28"/>
        </w:rPr>
        <w:t>политических интересах</w:t>
      </w:r>
      <w:r w:rsidRPr="003457DB">
        <w:rPr>
          <w:rFonts w:ascii="Times New Roman" w:hAnsi="Times New Roman" w:cs="Times New Roman"/>
          <w:sz w:val="28"/>
          <w:szCs w:val="28"/>
        </w:rPr>
        <w:t>.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>Если у подростка вдруг возникает желание выразить свою гражданскую позицию и пойти на митинг, как на это реагировать родителям?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>Радоваться, что воспитали человека с активной гражданской позицией или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>насторожиться — почему именно такую форму выражения своих взглядов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>выбрал ваш сын (дочь)?</w:t>
      </w:r>
    </w:p>
    <w:p w:rsidR="00FA4436" w:rsidRDefault="00FA4436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5F34" w:rsidRPr="00FA4436">
        <w:rPr>
          <w:rFonts w:ascii="Times New Roman" w:hAnsi="Times New Roman" w:cs="Times New Roman"/>
          <w:sz w:val="28"/>
          <w:szCs w:val="28"/>
        </w:rPr>
        <w:t>Уточните у него, какая тематика митинга, кто его проводит, чтобы понимать исходные данные.</w:t>
      </w:r>
    </w:p>
    <w:p w:rsidR="00BF5F34" w:rsidRPr="00FA4436" w:rsidRDefault="00FA4436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5F34" w:rsidRPr="00FA4436">
        <w:rPr>
          <w:rFonts w:ascii="Times New Roman" w:hAnsi="Times New Roman" w:cs="Times New Roman"/>
          <w:sz w:val="28"/>
          <w:szCs w:val="28"/>
        </w:rPr>
        <w:t>Насколько увлечённость подростка этим мероприятием соответствует</w:t>
      </w:r>
      <w:r w:rsidRPr="00FA4436">
        <w:rPr>
          <w:rFonts w:ascii="Times New Roman" w:hAnsi="Times New Roman" w:cs="Times New Roman"/>
          <w:sz w:val="28"/>
          <w:szCs w:val="28"/>
        </w:rPr>
        <w:t xml:space="preserve"> </w:t>
      </w:r>
      <w:r w:rsidR="00BF5F34" w:rsidRPr="00FA4436">
        <w:rPr>
          <w:rFonts w:ascii="Times New Roman" w:hAnsi="Times New Roman" w:cs="Times New Roman"/>
          <w:sz w:val="28"/>
          <w:szCs w:val="28"/>
        </w:rPr>
        <w:t>его настроениям. Потому что, если это будет митинг памяти павшим в</w:t>
      </w:r>
      <w:r w:rsidRPr="00FA4436">
        <w:rPr>
          <w:rFonts w:ascii="Times New Roman" w:hAnsi="Times New Roman" w:cs="Times New Roman"/>
          <w:sz w:val="28"/>
          <w:szCs w:val="28"/>
        </w:rPr>
        <w:t xml:space="preserve"> </w:t>
      </w:r>
      <w:r w:rsidR="00BF5F34" w:rsidRPr="00FA4436">
        <w:rPr>
          <w:rFonts w:ascii="Times New Roman" w:hAnsi="Times New Roman" w:cs="Times New Roman"/>
          <w:sz w:val="28"/>
          <w:szCs w:val="28"/>
        </w:rPr>
        <w:t>военных действиях, или день солидарности в борьбе с терроризмом, то родители, безусловно, только будут «за».</w:t>
      </w:r>
    </w:p>
    <w:p w:rsidR="00BF5F34" w:rsidRDefault="00FA4436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 том случае, если </w:t>
      </w:r>
      <w:r w:rsidR="00BF5F34" w:rsidRPr="00FA4436">
        <w:rPr>
          <w:rFonts w:ascii="Times New Roman" w:hAnsi="Times New Roman" w:cs="Times New Roman"/>
          <w:sz w:val="28"/>
          <w:szCs w:val="28"/>
        </w:rPr>
        <w:t xml:space="preserve"> это будет непонятная системная оппозиция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34" w:rsidRPr="00FA4436">
        <w:rPr>
          <w:rFonts w:ascii="Times New Roman" w:hAnsi="Times New Roman" w:cs="Times New Roman"/>
          <w:sz w:val="28"/>
          <w:szCs w:val="28"/>
        </w:rPr>
        <w:t>личностями</w:t>
      </w:r>
      <w:r>
        <w:rPr>
          <w:rFonts w:ascii="Times New Roman" w:hAnsi="Times New Roman" w:cs="Times New Roman"/>
          <w:sz w:val="28"/>
          <w:szCs w:val="28"/>
        </w:rPr>
        <w:t xml:space="preserve">, не внушающими доверия, </w:t>
      </w:r>
      <w:r w:rsidR="00BF5F34" w:rsidRPr="00FA4436">
        <w:rPr>
          <w:rFonts w:ascii="Times New Roman" w:hAnsi="Times New Roman" w:cs="Times New Roman"/>
          <w:sz w:val="28"/>
          <w:szCs w:val="28"/>
        </w:rPr>
        <w:t xml:space="preserve"> в качестве организаторов, это будет повод поговорить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34" w:rsidRPr="00FA443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данную</w:t>
      </w:r>
      <w:r w:rsidR="00BF5F34" w:rsidRPr="00FA4436">
        <w:rPr>
          <w:rFonts w:ascii="Times New Roman" w:hAnsi="Times New Roman" w:cs="Times New Roman"/>
          <w:sz w:val="28"/>
          <w:szCs w:val="28"/>
        </w:rPr>
        <w:t xml:space="preserve"> тему дополнительно, понять, откуда такие взгляды зародились,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F34" w:rsidRPr="00FA4436">
        <w:rPr>
          <w:rFonts w:ascii="Times New Roman" w:hAnsi="Times New Roman" w:cs="Times New Roman"/>
          <w:sz w:val="28"/>
          <w:szCs w:val="28"/>
        </w:rPr>
        <w:t>сын (дочь) думает по этому поводу.</w:t>
      </w:r>
    </w:p>
    <w:p w:rsidR="00FA4436" w:rsidRPr="00FA4436" w:rsidRDefault="00FA4436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4.Дать разъяснение подростку об основных требованиях Федерального закона от 19.06.2004 г. №54-ФЗ «О собраниях, митингах, демонстрациях, шествиях и пакетированиях».  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 xml:space="preserve"> В 14-16 лет человек уже уверен, что он взрослый, со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sz w:val="28"/>
          <w:szCs w:val="28"/>
        </w:rPr>
        <w:t>сформировавшимся мировоззрением, несмотря на то, что он ещё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sz w:val="28"/>
          <w:szCs w:val="28"/>
        </w:rPr>
        <w:t>несовершеннолетний.</w:t>
      </w:r>
      <w:r w:rsidRPr="00FA4436">
        <w:rPr>
          <w:rFonts w:ascii="Times New Roman" w:hAnsi="Times New Roman" w:cs="Times New Roman"/>
          <w:sz w:val="28"/>
          <w:szCs w:val="28"/>
        </w:rPr>
        <w:tab/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>Порядок проведения публичных массовых мероприятий – митингов,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 xml:space="preserve">собраний, шествий,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установлен Федеральным законом № 54-ФЗ от</w:t>
      </w:r>
      <w:r w:rsid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19.06.2004 «О собраниях, митингах, демонстрациях, шествиях и</w:t>
      </w:r>
      <w:r w:rsid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пикетированиях»;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436">
        <w:rPr>
          <w:rFonts w:ascii="Times New Roman" w:hAnsi="Times New Roman" w:cs="Times New Roman"/>
          <w:b/>
          <w:bCs/>
          <w:sz w:val="28"/>
          <w:szCs w:val="28"/>
        </w:rPr>
        <w:t>Этот закон запрещает несовершеннолетним выступать</w:t>
      </w:r>
      <w:r w:rsid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организаторами публичных мероприятий — в том числе политических.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 xml:space="preserve"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</w:t>
      </w:r>
      <w:r w:rsidR="003457DB">
        <w:rPr>
          <w:rFonts w:ascii="Times New Roman" w:hAnsi="Times New Roman" w:cs="Times New Roman"/>
          <w:sz w:val="28"/>
          <w:szCs w:val="28"/>
        </w:rPr>
        <w:t>противоправные действия</w:t>
      </w:r>
      <w:r w:rsidRPr="00FA4436">
        <w:rPr>
          <w:rFonts w:ascii="Times New Roman" w:hAnsi="Times New Roman" w:cs="Times New Roman"/>
          <w:sz w:val="28"/>
          <w:szCs w:val="28"/>
        </w:rPr>
        <w:t xml:space="preserve">, -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они подлежат</w:t>
      </w:r>
      <w:r w:rsidRP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ответственности наравне с прочими участниками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 xml:space="preserve">правонарушения. </w:t>
      </w:r>
      <w:r w:rsidR="00345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sz w:val="28"/>
          <w:szCs w:val="28"/>
        </w:rPr>
        <w:t>Разумеется, при вынесении решения суд учтет их возраст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lastRenderedPageBreak/>
        <w:t>— но не более того.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436">
        <w:rPr>
          <w:rFonts w:ascii="Times New Roman" w:hAnsi="Times New Roman" w:cs="Times New Roman"/>
          <w:b/>
          <w:bCs/>
          <w:sz w:val="28"/>
          <w:szCs w:val="28"/>
        </w:rPr>
        <w:t>ПРИМЕНЯЕТСЯ НАКАЗАНИЕ В АДМИНИСТРАТИВНОМ ПОРЯДКЕ ст. ст. 20.2 и 20.2.2. КоАП РФ, которые предусматривает</w:t>
      </w:r>
      <w:r w:rsid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административное наказание как за «нарушение установленного</w:t>
      </w:r>
      <w:r w:rsid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законом порядка организации либо проведения собрания, митинга,</w:t>
      </w:r>
      <w:r w:rsid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демонстрации, шествия или пикетирования».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sz w:val="28"/>
          <w:szCs w:val="28"/>
        </w:rPr>
        <w:t xml:space="preserve">родителей к установленной законом ответственности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от 10 до 20 тысяч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b/>
          <w:bCs/>
          <w:sz w:val="28"/>
          <w:szCs w:val="28"/>
        </w:rPr>
        <w:t xml:space="preserve">рублей штрафа </w:t>
      </w:r>
      <w:r w:rsidRPr="00FA4436">
        <w:rPr>
          <w:rFonts w:ascii="Times New Roman" w:hAnsi="Times New Roman" w:cs="Times New Roman"/>
          <w:sz w:val="28"/>
          <w:szCs w:val="28"/>
        </w:rPr>
        <w:t xml:space="preserve">или обязательных работ на срок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до пятидесяти часов</w:t>
      </w:r>
      <w:r w:rsidRPr="00FA4436">
        <w:rPr>
          <w:rFonts w:ascii="Times New Roman" w:hAnsi="Times New Roman" w:cs="Times New Roman"/>
          <w:sz w:val="28"/>
          <w:szCs w:val="28"/>
        </w:rPr>
        <w:t>. Если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 xml:space="preserve"> при этом был причинен вред чьему-либо здоровью или имуществу, или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sz w:val="28"/>
          <w:szCs w:val="28"/>
        </w:rPr>
        <w:t>нарушение совершено повторно, в силу вступит уже более серьезное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sz w:val="28"/>
          <w:szCs w:val="28"/>
        </w:rPr>
        <w:t xml:space="preserve">наказание: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 xml:space="preserve">штраф </w:t>
      </w:r>
      <w:r w:rsidRPr="00FA4436">
        <w:rPr>
          <w:rFonts w:ascii="Times New Roman" w:hAnsi="Times New Roman" w:cs="Times New Roman"/>
          <w:sz w:val="28"/>
          <w:szCs w:val="28"/>
        </w:rPr>
        <w:t xml:space="preserve">для  граждан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 xml:space="preserve">от 150 до 300 тысяч рублей </w:t>
      </w:r>
      <w:r w:rsidRPr="00FA4436">
        <w:rPr>
          <w:rFonts w:ascii="Times New Roman" w:hAnsi="Times New Roman" w:cs="Times New Roman"/>
          <w:sz w:val="28"/>
          <w:szCs w:val="28"/>
        </w:rPr>
        <w:t>или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обязательные работы на срок до двухсот часов. </w:t>
      </w:r>
      <w:r w:rsidRPr="00FA4436">
        <w:rPr>
          <w:rFonts w:ascii="Times New Roman" w:hAnsi="Times New Roman" w:cs="Times New Roman"/>
          <w:sz w:val="28"/>
          <w:szCs w:val="28"/>
        </w:rPr>
        <w:t>Предусмотрен также</w:t>
      </w:r>
      <w:r w:rsid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административный арест на срок до 30 суток.</w:t>
      </w:r>
    </w:p>
    <w:p w:rsidR="00BF5F34" w:rsidRPr="00FA4436" w:rsidRDefault="00BF5F34" w:rsidP="00FA44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436">
        <w:rPr>
          <w:rFonts w:ascii="Times New Roman" w:hAnsi="Times New Roman" w:cs="Times New Roman"/>
          <w:sz w:val="28"/>
          <w:szCs w:val="28"/>
        </w:rPr>
        <w:t xml:space="preserve">При этом семья подростка, вынужденная уплатить штраф, может пострадать не только материально, для них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может наступить ответственность по ст.5.35 КоАП. По этой статье привлекают к ответственности взрослых за</w:t>
      </w:r>
      <w:r w:rsidRP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неисполнение обязанностей по содержанию и воспитанию</w:t>
      </w:r>
      <w:r w:rsidRPr="00FA4436">
        <w:rPr>
          <w:rFonts w:ascii="Times New Roman" w:hAnsi="Times New Roman" w:cs="Times New Roman"/>
          <w:sz w:val="28"/>
          <w:szCs w:val="28"/>
        </w:rPr>
        <w:t xml:space="preserve"> </w:t>
      </w:r>
      <w:r w:rsidRPr="00FA4436">
        <w:rPr>
          <w:rFonts w:ascii="Times New Roman" w:hAnsi="Times New Roman" w:cs="Times New Roman"/>
          <w:b/>
          <w:bCs/>
          <w:sz w:val="28"/>
          <w:szCs w:val="28"/>
        </w:rPr>
        <w:t>несовершеннолетних.</w:t>
      </w:r>
    </w:p>
    <w:p w:rsidR="00B7259A" w:rsidRPr="00BF5F34" w:rsidRDefault="00BF5F34" w:rsidP="00FA44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9E0A0F"/>
          <w:sz w:val="28"/>
          <w:szCs w:val="28"/>
        </w:rPr>
      </w:pPr>
      <w:r w:rsidRPr="00FA4436">
        <w:rPr>
          <w:rFonts w:ascii="Times New Roman" w:hAnsi="Times New Roman" w:cs="Times New Roman"/>
          <w:b/>
          <w:bCs/>
          <w:sz w:val="28"/>
          <w:szCs w:val="28"/>
        </w:rPr>
        <w:t>Напоминаем родителям о необходимости контроля за действиями своих детей, особенно в местах массового скопления граждан</w:t>
      </w:r>
      <w:r w:rsidRPr="00BF5F34">
        <w:rPr>
          <w:rFonts w:ascii="Times New Roman" w:hAnsi="Times New Roman" w:cs="Times New Roman"/>
          <w:b/>
          <w:bCs/>
          <w:color w:val="9E0A0F"/>
          <w:sz w:val="28"/>
          <w:szCs w:val="28"/>
        </w:rPr>
        <w:t>.</w:t>
      </w:r>
    </w:p>
    <w:sectPr w:rsidR="00B7259A" w:rsidRPr="00BF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24F5"/>
    <w:multiLevelType w:val="hybridMultilevel"/>
    <w:tmpl w:val="D040DE4E"/>
    <w:lvl w:ilvl="0" w:tplc="12CCA3A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E5"/>
    <w:rsid w:val="002341E5"/>
    <w:rsid w:val="003457DB"/>
    <w:rsid w:val="00813B3C"/>
    <w:rsid w:val="00B7259A"/>
    <w:rsid w:val="00B75138"/>
    <w:rsid w:val="00BF5F34"/>
    <w:rsid w:val="00E5760E"/>
    <w:rsid w:val="00FA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</dc:creator>
  <cp:lastModifiedBy>user</cp:lastModifiedBy>
  <cp:revision>2</cp:revision>
  <dcterms:created xsi:type="dcterms:W3CDTF">2021-02-11T04:35:00Z</dcterms:created>
  <dcterms:modified xsi:type="dcterms:W3CDTF">2021-02-11T04:35:00Z</dcterms:modified>
</cp:coreProperties>
</file>